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C3" w:rsidRDefault="008B2AC3" w:rsidP="008B2AC3">
      <w:r>
        <w:t>Painting with Expression</w:t>
      </w:r>
    </w:p>
    <w:p w:rsidR="008B2AC3" w:rsidRDefault="008B2AC3" w:rsidP="008B2AC3">
      <w:r>
        <w:t xml:space="preserve">James </w:t>
      </w:r>
      <w:proofErr w:type="spellStart"/>
      <w:r>
        <w:t>Griffen</w:t>
      </w:r>
      <w:proofErr w:type="spellEnd"/>
    </w:p>
    <w:p w:rsidR="008B2AC3" w:rsidRDefault="008B2AC3" w:rsidP="008B2AC3"/>
    <w:p w:rsidR="008B2AC3" w:rsidRDefault="008B2AC3" w:rsidP="008B2AC3">
      <w:r>
        <w:t xml:space="preserve">Materials:  oil or acrylic paints, a sealable palette, like the Masterson palette. You can bring as many colors as you like, but please come with the basic array of colors: white, ultramarine blue, cobalt blue, yellow ochre, </w:t>
      </w:r>
      <w:proofErr w:type="spellStart"/>
      <w:r>
        <w:t>pthalo</w:t>
      </w:r>
      <w:proofErr w:type="spellEnd"/>
      <w:r>
        <w:t xml:space="preserve"> blue, cadmium yellow medium, cadmium red, burnt umber. Bring a variety of brushes, including large ones. I recommend Catalyst flat long-handled brushes by Princeton, available from </w:t>
      </w:r>
      <w:proofErr w:type="spellStart"/>
      <w:r>
        <w:t>Blick</w:t>
      </w:r>
      <w:proofErr w:type="spellEnd"/>
      <w:r>
        <w:t xml:space="preserve"> Art Materials</w:t>
      </w:r>
      <w:r>
        <w:t>.</w:t>
      </w:r>
    </w:p>
    <w:p w:rsidR="008B2AC3" w:rsidRDefault="008B2AC3">
      <w:bookmarkStart w:id="0" w:name="_GoBack"/>
      <w:bookmarkEnd w:id="0"/>
    </w:p>
    <w:sectPr w:rsidR="008B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C3"/>
    <w:rsid w:val="008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9140"/>
  <w15:chartTrackingRefBased/>
  <w15:docId w15:val="{5CF3DA55-1E38-407B-9BBF-2220A5D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Administrator@artcenter.local</dc:creator>
  <cp:keywords/>
  <dc:description/>
  <cp:lastModifiedBy>Administrator@artcenter.local</cp:lastModifiedBy>
  <cp:revision>1</cp:revision>
  <dcterms:created xsi:type="dcterms:W3CDTF">2021-12-07T15:45:00Z</dcterms:created>
  <dcterms:modified xsi:type="dcterms:W3CDTF">2021-12-07T15:49:00Z</dcterms:modified>
</cp:coreProperties>
</file>